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CHEMISTRY 504</w:t>
      </w:r>
      <w:bookmarkStart w:id="0" w:name="_GoBack"/>
      <w:bookmarkEnd w:id="0"/>
      <w:r w:rsidRPr="00272C1D">
        <w:rPr>
          <w:rFonts w:ascii="Calibri" w:eastAsia="Times New Roman" w:hAnsi="Calibri" w:cs="Calibri"/>
          <w:color w:val="000000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72C1D">
        <w:rPr>
          <w:rFonts w:ascii="Calibri" w:eastAsia="Times New Roman" w:hAnsi="Calibri" w:cs="Calibri"/>
          <w:color w:val="000000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>Course Content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: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8"/>
          <w:szCs w:val="8"/>
          <w:lang w:val="en-CA"/>
        </w:rPr>
      </w:pPr>
      <w:r w:rsidRPr="00272C1D">
        <w:rPr>
          <w:rFonts w:ascii="Calibri" w:eastAsia="Times New Roman" w:hAnsi="Calibri" w:cs="Calibri"/>
          <w:sz w:val="8"/>
          <w:szCs w:val="8"/>
          <w:lang w:val="en-CA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sz w:val="24"/>
          <w:szCs w:val="24"/>
          <w:lang w:val="en-CA"/>
        </w:rPr>
        <w:t xml:space="preserve">This course explains key topics in chemistry: 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en-CA"/>
        </w:rPr>
      </w:pPr>
      <w:r w:rsidRPr="00272C1D">
        <w:rPr>
          <w:rFonts w:ascii="Calibri" w:eastAsia="Times New Roman" w:hAnsi="Calibri" w:cs="Calibri"/>
          <w:sz w:val="16"/>
          <w:szCs w:val="16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039"/>
        <w:gridCol w:w="3493"/>
        <w:gridCol w:w="3248"/>
      </w:tblGrid>
      <w:tr w:rsidR="00272C1D" w:rsidRPr="00272C1D" w:rsidTr="00272C1D">
        <w:tc>
          <w:tcPr>
            <w:tcW w:w="5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CA"/>
              </w:rPr>
              <w:t>Term 1</w:t>
            </w:r>
            <w:r w:rsidRPr="00272C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(approx. 16 classes-missed 1st 9 day cycle)</w:t>
            </w:r>
          </w:p>
        </w:tc>
        <w:tc>
          <w:tcPr>
            <w:tcW w:w="4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CA"/>
              </w:rPr>
              <w:t>Term 2</w:t>
            </w:r>
            <w:r w:rsidRPr="00272C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(approx. 17 classes)</w:t>
            </w:r>
          </w:p>
        </w:tc>
        <w:tc>
          <w:tcPr>
            <w:tcW w:w="3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CA"/>
              </w:rPr>
              <w:t>Term 3</w:t>
            </w:r>
            <w:r w:rsidRPr="00272C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(approx. 26 classes)</w:t>
            </w:r>
          </w:p>
        </w:tc>
      </w:tr>
      <w:tr w:rsidR="00272C1D" w:rsidRPr="00272C1D" w:rsidTr="00272C1D">
        <w:tc>
          <w:tcPr>
            <w:tcW w:w="5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Chemistry concepts from SE402 course</w:t>
            </w:r>
          </w:p>
        </w:tc>
        <w:tc>
          <w:tcPr>
            <w:tcW w:w="4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Energy transfer</w:t>
            </w:r>
          </w:p>
        </w:tc>
        <w:tc>
          <w:tcPr>
            <w:tcW w:w="3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Measuring reaction rate</w:t>
            </w:r>
          </w:p>
        </w:tc>
      </w:tr>
      <w:tr w:rsidR="00272C1D" w:rsidRPr="00272C1D" w:rsidTr="00272C1D">
        <w:tc>
          <w:tcPr>
            <w:tcW w:w="5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Chemical Properties of gases</w:t>
            </w:r>
          </w:p>
        </w:tc>
        <w:tc>
          <w:tcPr>
            <w:tcW w:w="4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2C1D">
              <w:rPr>
                <w:rFonts w:ascii="Calibri" w:eastAsia="Times New Roman" w:hAnsi="Calibri" w:cs="Calibri"/>
              </w:rPr>
              <w:t>Enthalpy Change</w:t>
            </w:r>
          </w:p>
        </w:tc>
        <w:tc>
          <w:tcPr>
            <w:tcW w:w="3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Collision Theory</w:t>
            </w:r>
          </w:p>
        </w:tc>
      </w:tr>
      <w:tr w:rsidR="00272C1D" w:rsidRPr="00272C1D" w:rsidTr="00272C1D">
        <w:tc>
          <w:tcPr>
            <w:tcW w:w="5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Physical properties of gases</w:t>
            </w:r>
          </w:p>
        </w:tc>
        <w:tc>
          <w:tcPr>
            <w:tcW w:w="4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2C1D">
              <w:rPr>
                <w:rFonts w:ascii="Calibri" w:eastAsia="Times New Roman" w:hAnsi="Calibri" w:cs="Calibri"/>
              </w:rPr>
              <w:t>Graphical Representation of Enthalpy Change</w:t>
            </w:r>
          </w:p>
        </w:tc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Factors that affect reaction rates</w:t>
            </w:r>
          </w:p>
        </w:tc>
      </w:tr>
      <w:tr w:rsidR="00272C1D" w:rsidRPr="00272C1D" w:rsidTr="00272C1D">
        <w:tc>
          <w:tcPr>
            <w:tcW w:w="5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Gas Laws</w:t>
            </w:r>
          </w:p>
        </w:tc>
        <w:tc>
          <w:tcPr>
            <w:tcW w:w="4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Molar Heat of Reaction</w:t>
            </w:r>
          </w:p>
        </w:tc>
        <w:tc>
          <w:tcPr>
            <w:tcW w:w="3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2C1D">
              <w:rPr>
                <w:rFonts w:ascii="Calibri" w:eastAsia="Times New Roman" w:hAnsi="Calibri" w:cs="Calibri"/>
              </w:rPr>
              <w:t>Qualitative aspect of chemical equilibrium</w:t>
            </w:r>
          </w:p>
        </w:tc>
      </w:tr>
      <w:tr w:rsidR="00272C1D" w:rsidRPr="00272C1D" w:rsidTr="00272C1D">
        <w:tc>
          <w:tcPr>
            <w:tcW w:w="5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Labs</w:t>
            </w:r>
          </w:p>
        </w:tc>
        <w:tc>
          <w:tcPr>
            <w:tcW w:w="4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Hess's Law</w:t>
            </w:r>
          </w:p>
        </w:tc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2C1D">
              <w:rPr>
                <w:rFonts w:ascii="Calibri" w:eastAsia="Times New Roman" w:hAnsi="Calibri" w:cs="Calibri"/>
              </w:rPr>
              <w:t>Quantitative aspect of chemical equilibrium</w:t>
            </w:r>
          </w:p>
        </w:tc>
      </w:tr>
      <w:tr w:rsidR="00272C1D" w:rsidRPr="00272C1D" w:rsidTr="00272C1D">
        <w:tc>
          <w:tcPr>
            <w:tcW w:w="5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Labs</w:t>
            </w:r>
          </w:p>
        </w:tc>
        <w:tc>
          <w:tcPr>
            <w:tcW w:w="3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Labs</w:t>
            </w:r>
          </w:p>
        </w:tc>
      </w:tr>
      <w:tr w:rsidR="00272C1D" w:rsidRPr="00272C1D" w:rsidTr="00272C1D">
        <w:tc>
          <w:tcPr>
            <w:tcW w:w="5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Midyear Exam</w:t>
            </w:r>
          </w:p>
        </w:tc>
        <w:tc>
          <w:tcPr>
            <w:tcW w:w="3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June Exams (theory &amp; lab)</w:t>
            </w:r>
          </w:p>
        </w:tc>
      </w:tr>
    </w:tbl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272C1D">
        <w:rPr>
          <w:rFonts w:ascii="Calibri" w:eastAsia="Times New Roman" w:hAnsi="Calibri" w:cs="Calibri"/>
          <w:sz w:val="16"/>
          <w:szCs w:val="16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272C1D">
        <w:rPr>
          <w:rFonts w:ascii="Calibri" w:eastAsia="Times New Roman" w:hAnsi="Calibri" w:cs="Calibri"/>
          <w:sz w:val="16"/>
          <w:szCs w:val="16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>Text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:    Quantum Chemistry,</w:t>
      </w:r>
      <w:r w:rsidRPr="00272C1D">
        <w:rPr>
          <w:rFonts w:ascii="Calibri" w:eastAsia="Times New Roman" w:hAnsi="Calibri" w:cs="Calibri"/>
          <w:sz w:val="24"/>
          <w:szCs w:val="24"/>
          <w:lang w:val="en-CA"/>
        </w:rPr>
        <w:t xml:space="preserve"> by I. Couture, M Lacombe-</w:t>
      </w:r>
      <w:proofErr w:type="spellStart"/>
      <w:r w:rsidRPr="00272C1D">
        <w:rPr>
          <w:rFonts w:ascii="Calibri" w:eastAsia="Times New Roman" w:hAnsi="Calibri" w:cs="Calibri"/>
          <w:sz w:val="24"/>
          <w:szCs w:val="24"/>
          <w:lang w:val="en-CA"/>
        </w:rPr>
        <w:t>Harbey</w:t>
      </w:r>
      <w:proofErr w:type="spellEnd"/>
      <w:r w:rsidRPr="00272C1D">
        <w:rPr>
          <w:rFonts w:ascii="Calibri" w:eastAsia="Times New Roman" w:hAnsi="Calibri" w:cs="Calibri"/>
          <w:sz w:val="24"/>
          <w:szCs w:val="24"/>
          <w:lang w:val="en-CA"/>
        </w:rPr>
        <w:t xml:space="preserve"> and G. </w:t>
      </w:r>
      <w:proofErr w:type="spellStart"/>
      <w:r w:rsidRPr="00272C1D">
        <w:rPr>
          <w:rFonts w:ascii="Calibri" w:eastAsia="Times New Roman" w:hAnsi="Calibri" w:cs="Calibri"/>
          <w:sz w:val="24"/>
          <w:szCs w:val="24"/>
          <w:lang w:val="en-CA"/>
        </w:rPr>
        <w:t>Levasseur-Thériault</w:t>
      </w:r>
      <w:proofErr w:type="spellEnd"/>
      <w:r w:rsidRPr="00272C1D">
        <w:rPr>
          <w:rFonts w:ascii="Calibri" w:eastAsia="Times New Roman" w:hAnsi="Calibri" w:cs="Calibri"/>
          <w:sz w:val="24"/>
          <w:szCs w:val="24"/>
          <w:lang w:val="en-CA"/>
        </w:rPr>
        <w:t>.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sz w:val="24"/>
          <w:szCs w:val="24"/>
          <w:lang w:val="en-CA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>Evaluation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 xml:space="preserve">:   </w:t>
      </w:r>
      <w:r w:rsidRPr="00272C1D">
        <w:rPr>
          <w:rFonts w:ascii="Calibri" w:eastAsia="Times New Roman" w:hAnsi="Calibri" w:cs="Calibri"/>
          <w:sz w:val="24"/>
          <w:szCs w:val="24"/>
          <w:lang w:val="en-CA"/>
        </w:rPr>
        <w:t>Students will be evaluated on their ability to demonstrate these two competencies: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en-CA"/>
        </w:rPr>
      </w:pPr>
      <w:r w:rsidRPr="00272C1D">
        <w:rPr>
          <w:rFonts w:ascii="Calibri" w:eastAsia="Times New Roman" w:hAnsi="Calibri" w:cs="Calibri"/>
          <w:sz w:val="16"/>
          <w:szCs w:val="16"/>
          <w:lang w:val="en-CA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 xml:space="preserve">40% Practical -     </w:t>
      </w:r>
      <w:r w:rsidRPr="00272C1D">
        <w:rPr>
          <w:rFonts w:ascii="Calibri" w:eastAsia="Times New Roman" w:hAnsi="Calibri" w:cs="Calibri"/>
          <w:sz w:val="24"/>
          <w:szCs w:val="24"/>
          <w:u w:val="single"/>
          <w:lang w:val="en-CA"/>
        </w:rPr>
        <w:t>Competency 1 (C1):  Problem solving through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 xml:space="preserve"> experimentation.</w:t>
      </w:r>
      <w:r w:rsidRPr="00272C1D">
        <w:rPr>
          <w:rFonts w:ascii="Calibri" w:eastAsia="Times New Roman" w:hAnsi="Calibri" w:cs="Calibri"/>
          <w:sz w:val="24"/>
          <w:szCs w:val="24"/>
          <w:u w:val="single"/>
          <w:lang w:val="en-CA"/>
        </w:rPr>
        <w:t xml:space="preserve">  </w:t>
      </w:r>
    </w:p>
    <w:p w:rsidR="00272C1D" w:rsidRPr="00272C1D" w:rsidRDefault="00272C1D" w:rsidP="00272C1D">
      <w:pPr>
        <w:spacing w:after="0" w:line="240" w:lineRule="auto"/>
        <w:ind w:left="2160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sz w:val="24"/>
          <w:szCs w:val="24"/>
          <w:lang w:val="en-CA"/>
        </w:rPr>
        <w:t>Uses scientific methodology, problem solving and vocabulary.</w:t>
      </w:r>
    </w:p>
    <w:p w:rsidR="00272C1D" w:rsidRPr="00272C1D" w:rsidRDefault="00272C1D" w:rsidP="00272C1D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sz w:val="24"/>
          <w:szCs w:val="24"/>
          <w:lang w:val="en-CA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 xml:space="preserve">60% Theory -     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 </w:t>
      </w:r>
      <w:r w:rsidRPr="00272C1D">
        <w:rPr>
          <w:rFonts w:ascii="Calibri" w:eastAsia="Times New Roman" w:hAnsi="Calibri" w:cs="Calibri"/>
          <w:sz w:val="24"/>
          <w:szCs w:val="24"/>
          <w:u w:val="single"/>
          <w:lang w:val="en-CA"/>
        </w:rPr>
        <w:t xml:space="preserve">Competency 2 (C2):  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 xml:space="preserve">Analysis. </w:t>
      </w:r>
      <w:r w:rsidRPr="00272C1D">
        <w:rPr>
          <w:rFonts w:ascii="Calibri" w:eastAsia="Times New Roman" w:hAnsi="Calibri" w:cs="Calibri"/>
          <w:sz w:val="24"/>
          <w:szCs w:val="24"/>
          <w:u w:val="single"/>
          <w:lang w:val="en-CA"/>
        </w:rPr>
        <w:t xml:space="preserve">Analyzing phenomena and applying it. </w:t>
      </w:r>
    </w:p>
    <w:p w:rsidR="00272C1D" w:rsidRPr="00272C1D" w:rsidRDefault="00272C1D" w:rsidP="00272C1D">
      <w:pPr>
        <w:spacing w:after="0" w:line="240" w:lineRule="auto"/>
        <w:ind w:left="2160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sz w:val="24"/>
          <w:szCs w:val="24"/>
          <w:lang w:val="en-CA"/>
        </w:rPr>
        <w:t>Uses the concepts, models and laws of science appropriately.</w:t>
      </w:r>
    </w:p>
    <w:p w:rsidR="00272C1D" w:rsidRPr="00272C1D" w:rsidRDefault="00272C1D" w:rsidP="00272C1D">
      <w:pPr>
        <w:spacing w:after="0" w:line="240" w:lineRule="auto"/>
        <w:ind w:left="2160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sz w:val="24"/>
          <w:szCs w:val="24"/>
          <w:lang w:val="en-CA"/>
        </w:rPr>
        <w:t>Applies these concepts in a relevant and correct manner.</w:t>
      </w:r>
    </w:p>
    <w:p w:rsidR="00272C1D" w:rsidRPr="00272C1D" w:rsidRDefault="00272C1D" w:rsidP="00272C1D">
      <w:pPr>
        <w:spacing w:after="0" w:line="240" w:lineRule="auto"/>
        <w:ind w:left="2160"/>
        <w:rPr>
          <w:rFonts w:ascii="Calibri" w:eastAsia="Times New Roman" w:hAnsi="Calibri" w:cs="Calibri"/>
          <w:sz w:val="8"/>
          <w:szCs w:val="8"/>
          <w:lang w:val="en-CA"/>
        </w:rPr>
      </w:pPr>
      <w:r w:rsidRPr="00272C1D">
        <w:rPr>
          <w:rFonts w:ascii="Calibri" w:eastAsia="Times New Roman" w:hAnsi="Calibri" w:cs="Calibri"/>
          <w:sz w:val="8"/>
          <w:szCs w:val="8"/>
          <w:lang w:val="en-CA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>Final Mark Weightings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272C1D">
        <w:rPr>
          <w:rFonts w:ascii="Calibri" w:eastAsia="Times New Roman" w:hAnsi="Calibri" w:cs="Calibri"/>
          <w:b/>
          <w:bCs/>
          <w:sz w:val="24"/>
          <w:szCs w:val="24"/>
        </w:rPr>
        <w:t>**PLEASE NOTE THIS BREAKDOWN IS SUBJECT TO CHANGE IF CLASSES ARE MOVED ONLINE**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en-CA"/>
        </w:rPr>
      </w:pPr>
      <w:r w:rsidRPr="00272C1D">
        <w:rPr>
          <w:rFonts w:ascii="Calibri" w:eastAsia="Times New Roman" w:hAnsi="Calibri" w:cs="Calibri"/>
          <w:sz w:val="16"/>
          <w:szCs w:val="16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41"/>
        <w:gridCol w:w="2562"/>
        <w:gridCol w:w="594"/>
        <w:gridCol w:w="1039"/>
        <w:gridCol w:w="1039"/>
        <w:gridCol w:w="1039"/>
        <w:gridCol w:w="1352"/>
        <w:gridCol w:w="814"/>
      </w:tblGrid>
      <w:tr w:rsidR="00272C1D" w:rsidRPr="00272C1D" w:rsidTr="00272C1D">
        <w:tc>
          <w:tcPr>
            <w:tcW w:w="3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CA"/>
              </w:rPr>
              <w:t>Each term</w:t>
            </w:r>
          </w:p>
        </w:tc>
        <w:tc>
          <w:tcPr>
            <w:tcW w:w="2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2C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Term 1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Term 2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Term 3</w:t>
            </w:r>
          </w:p>
        </w:tc>
        <w:tc>
          <w:tcPr>
            <w:tcW w:w="1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June Exam</w:t>
            </w: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TOTAL</w:t>
            </w:r>
          </w:p>
        </w:tc>
      </w:tr>
      <w:tr w:rsidR="00272C1D" w:rsidRPr="00272C1D" w:rsidTr="00272C1D">
        <w:tc>
          <w:tcPr>
            <w:tcW w:w="3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CA"/>
              </w:rPr>
              <w:t>Practical (C1) 40%</w:t>
            </w:r>
          </w:p>
        </w:tc>
        <w:tc>
          <w:tcPr>
            <w:tcW w:w="2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CA"/>
              </w:rPr>
              <w:t>Theory (C2) 60%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  <w:tc>
          <w:tcPr>
            <w:tcW w:w="1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Term Mark</w:t>
            </w:r>
          </w:p>
        </w:tc>
        <w:tc>
          <w:tcPr>
            <w:tcW w:w="1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Term Mark</w:t>
            </w:r>
          </w:p>
        </w:tc>
        <w:tc>
          <w:tcPr>
            <w:tcW w:w="1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Term Mark</w:t>
            </w:r>
          </w:p>
        </w:tc>
        <w:tc>
          <w:tcPr>
            <w:tcW w:w="1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Lab Exam 16%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</w:tr>
      <w:tr w:rsidR="00272C1D" w:rsidRPr="00272C1D" w:rsidTr="00272C1D">
        <w:tc>
          <w:tcPr>
            <w:tcW w:w="3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Lab work &amp; Assignments  40%</w:t>
            </w:r>
          </w:p>
        </w:tc>
        <w:tc>
          <w:tcPr>
            <w:tcW w:w="2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Tests        45%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20% 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20%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20%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Final Exam 24%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</w:tr>
      <w:tr w:rsidR="00272C1D" w:rsidRPr="00272C1D" w:rsidTr="00272C1D">
        <w:tc>
          <w:tcPr>
            <w:tcW w:w="3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  <w:tc>
          <w:tcPr>
            <w:tcW w:w="2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Assignments</w:t>
            </w: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/Quizzes</w:t>
            </w: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 xml:space="preserve">  15%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  <w:tc>
          <w:tcPr>
            <w:tcW w:w="1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TOTAL 40%</w:t>
            </w:r>
            <w:r w:rsidRPr="00272C1D">
              <w:rPr>
                <w:rFonts w:ascii="Calibri" w:eastAsia="Times New Roman" w:hAnsi="Calibri" w:cs="Calibri"/>
                <w:sz w:val="24"/>
                <w:szCs w:val="24"/>
                <w:lang w:val="en-CA"/>
              </w:rPr>
              <w:t> 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2C1D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</w:tr>
    </w:tbl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> 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b/>
          <w:bCs/>
          <w:sz w:val="24"/>
          <w:szCs w:val="24"/>
          <w:u w:val="single"/>
          <w:lang w:val="en-CA"/>
        </w:rPr>
        <w:t>Exams</w:t>
      </w:r>
      <w:r w:rsidRPr="00272C1D">
        <w:rPr>
          <w:rFonts w:ascii="Calibri" w:eastAsia="Times New Roman" w:hAnsi="Calibri" w:cs="Calibri"/>
          <w:sz w:val="24"/>
          <w:szCs w:val="24"/>
          <w:lang w:val="en-CA"/>
        </w:rPr>
        <w:t>:</w:t>
      </w:r>
    </w:p>
    <w:p w:rsidR="00272C1D" w:rsidRPr="00272C1D" w:rsidRDefault="00272C1D" w:rsidP="00272C1D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en-CA"/>
        </w:rPr>
      </w:pPr>
      <w:r w:rsidRPr="00272C1D">
        <w:rPr>
          <w:rFonts w:ascii="Calibri" w:eastAsia="Times New Roman" w:hAnsi="Calibri" w:cs="Calibri"/>
          <w:sz w:val="24"/>
          <w:szCs w:val="24"/>
          <w:lang w:val="en-CA"/>
        </w:rPr>
        <w:t xml:space="preserve">Term 2 Midterm </w:t>
      </w:r>
      <w:r w:rsidRPr="00272C1D">
        <w:rPr>
          <w:rFonts w:ascii="Wingdings" w:eastAsia="Times New Roman" w:hAnsi="Wingdings" w:cs="Calibri"/>
          <w:sz w:val="24"/>
          <w:szCs w:val="24"/>
          <w:lang w:val="en-CA"/>
        </w:rPr>
        <w:t></w:t>
      </w:r>
      <w:r w:rsidRPr="00272C1D">
        <w:rPr>
          <w:rFonts w:ascii="Wingdings" w:eastAsia="Times New Roman" w:hAnsi="Wingdings" w:cs="Calibri"/>
          <w:sz w:val="24"/>
          <w:szCs w:val="24"/>
          <w:lang w:val="en-CA"/>
        </w:rPr>
        <w:t></w:t>
      </w:r>
      <w:r w:rsidRPr="00272C1D">
        <w:rPr>
          <w:rFonts w:ascii="Calibri" w:eastAsia="Times New Roman" w:hAnsi="Calibri" w:cs="Calibri"/>
          <w:sz w:val="24"/>
          <w:szCs w:val="24"/>
          <w:lang w:val="en-CA"/>
        </w:rPr>
        <w:t xml:space="preserve">Theory Exam during the week of 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>February 1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CA"/>
        </w:rPr>
        <w:t>st</w:t>
      </w:r>
      <w:r w:rsidRPr="00272C1D">
        <w:rPr>
          <w:rFonts w:ascii="Calibri" w:eastAsia="Times New Roman" w:hAnsi="Calibri" w:cs="Calibri"/>
          <w:b/>
          <w:bCs/>
          <w:sz w:val="24"/>
          <w:szCs w:val="24"/>
          <w:lang w:val="en-CA"/>
        </w:rPr>
        <w:t xml:space="preserve">. </w:t>
      </w:r>
    </w:p>
    <w:p w:rsidR="00272C1D" w:rsidRPr="00272C1D" w:rsidRDefault="00272C1D" w:rsidP="00272C1D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72C1D">
        <w:rPr>
          <w:rFonts w:ascii="Calibri" w:eastAsia="Times New Roman" w:hAnsi="Calibri" w:cs="Calibri"/>
          <w:sz w:val="24"/>
          <w:szCs w:val="24"/>
          <w:lang w:val="en-CA"/>
        </w:rPr>
        <w:t xml:space="preserve">Term 3 Final        </w:t>
      </w:r>
      <w:r w:rsidRPr="00272C1D">
        <w:rPr>
          <w:rFonts w:ascii="Wingdings" w:eastAsia="Times New Roman" w:hAnsi="Wingdings" w:cs="Calibri"/>
          <w:sz w:val="24"/>
          <w:szCs w:val="24"/>
          <w:lang w:val="en-CA"/>
        </w:rPr>
        <w:t></w:t>
      </w:r>
      <w:r w:rsidRPr="00272C1D">
        <w:rPr>
          <w:rFonts w:ascii="Calibri" w:eastAsia="Times New Roman" w:hAnsi="Calibri" w:cs="Calibri"/>
          <w:sz w:val="24"/>
          <w:szCs w:val="24"/>
        </w:rPr>
        <w:t xml:space="preserve">     </w:t>
      </w:r>
      <w:r w:rsidRPr="00272C1D">
        <w:rPr>
          <w:rFonts w:ascii="Calibri" w:eastAsia="Times New Roman" w:hAnsi="Calibri" w:cs="Calibri"/>
          <w:sz w:val="24"/>
          <w:szCs w:val="24"/>
          <w:lang w:val="en-CA"/>
        </w:rPr>
        <w:t>Board wide exam 40 % of the C2 mark (60x0.4=24%).</w:t>
      </w:r>
    </w:p>
    <w:p w:rsidR="00272C1D" w:rsidRPr="00272C1D" w:rsidRDefault="00272C1D" w:rsidP="00272C1D">
      <w:pPr>
        <w:spacing w:after="200" w:line="240" w:lineRule="auto"/>
        <w:ind w:left="2160"/>
        <w:rPr>
          <w:rFonts w:ascii="Calibri" w:eastAsia="Times New Roman" w:hAnsi="Calibri" w:cs="Calibri"/>
        </w:rPr>
      </w:pPr>
      <w:r w:rsidRPr="00272C1D">
        <w:rPr>
          <w:rFonts w:ascii="Calibri" w:eastAsia="Times New Roman" w:hAnsi="Calibri" w:cs="Calibri"/>
        </w:rPr>
        <w:t xml:space="preserve"> </w:t>
      </w:r>
      <w:r w:rsidRPr="00272C1D">
        <w:rPr>
          <w:rFonts w:ascii="Wingdings" w:eastAsia="Times New Roman" w:hAnsi="Wingdings" w:cs="Calibri"/>
          <w:lang w:val="en-CA"/>
        </w:rPr>
        <w:t></w:t>
      </w:r>
      <w:r w:rsidRPr="00272C1D">
        <w:rPr>
          <w:rFonts w:ascii="Wingdings" w:eastAsia="Times New Roman" w:hAnsi="Wingdings" w:cs="Calibri"/>
          <w:lang w:val="en-CA"/>
        </w:rPr>
        <w:t></w:t>
      </w:r>
      <w:r w:rsidRPr="00272C1D">
        <w:rPr>
          <w:rFonts w:ascii="Calibri" w:eastAsia="Times New Roman" w:hAnsi="Calibri" w:cs="Calibri"/>
          <w:sz w:val="24"/>
          <w:szCs w:val="24"/>
          <w:lang w:val="en-CA"/>
        </w:rPr>
        <w:t>Lab Exam accounts for 40% of the C1 mark (40x0.4=16%).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72C1D">
        <w:rPr>
          <w:rFonts w:ascii="Calibri" w:eastAsia="Times New Roman" w:hAnsi="Calibri" w:cs="Calibri"/>
          <w:color w:val="000000"/>
        </w:rPr>
        <w:t> </w:t>
      </w:r>
    </w:p>
    <w:p w:rsidR="00272C1D" w:rsidRPr="00272C1D" w:rsidRDefault="00272C1D" w:rsidP="00272C1D">
      <w:pPr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</w:rPr>
      </w:pPr>
      <w:r w:rsidRPr="00272C1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Final Exam Distribution and Weighting of the Questions</w:t>
      </w:r>
      <w:r w:rsidRPr="00272C1D">
        <w:rPr>
          <w:rFonts w:ascii="Calibri" w:eastAsia="Times New Roman" w:hAnsi="Calibri" w:cs="Calibri"/>
          <w:color w:val="000000"/>
          <w:sz w:val="28"/>
          <w:szCs w:val="28"/>
        </w:rPr>
        <w:t> (2019)</w:t>
      </w:r>
    </w:p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</w:rPr>
      </w:pPr>
      <w:r w:rsidRPr="00272C1D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75"/>
        <w:gridCol w:w="966"/>
        <w:gridCol w:w="1977"/>
        <w:gridCol w:w="1603"/>
        <w:gridCol w:w="2089"/>
      </w:tblGrid>
      <w:tr w:rsidR="00272C1D" w:rsidRPr="00272C1D" w:rsidTr="00272C1D">
        <w:tc>
          <w:tcPr>
            <w:tcW w:w="2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 </w:t>
            </w:r>
            <w:r w:rsidRPr="00272C1D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Gases</w:t>
            </w:r>
          </w:p>
        </w:tc>
        <w:tc>
          <w:tcPr>
            <w:tcW w:w="1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Thermo- dynamics</w:t>
            </w:r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Reaction rates</w:t>
            </w:r>
          </w:p>
        </w:tc>
        <w:tc>
          <w:tcPr>
            <w:tcW w:w="2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Chemical Equilibrium</w:t>
            </w:r>
          </w:p>
        </w:tc>
      </w:tr>
      <w:tr w:rsidR="00272C1D" w:rsidRPr="00272C1D" w:rsidTr="00272C1D">
        <w:tc>
          <w:tcPr>
            <w:tcW w:w="2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Multiple choice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4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4</w:t>
            </w:r>
          </w:p>
        </w:tc>
        <w:tc>
          <w:tcPr>
            <w:tcW w:w="1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3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4</w:t>
            </w:r>
          </w:p>
        </w:tc>
      </w:tr>
      <w:tr w:rsidR="00272C1D" w:rsidRPr="00272C1D" w:rsidTr="00272C1D">
        <w:tc>
          <w:tcPr>
            <w:tcW w:w="2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Constructed response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3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3</w:t>
            </w:r>
          </w:p>
        </w:tc>
        <w:tc>
          <w:tcPr>
            <w:tcW w:w="1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1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3</w:t>
            </w:r>
          </w:p>
        </w:tc>
      </w:tr>
      <w:tr w:rsidR="00272C1D" w:rsidRPr="00272C1D" w:rsidTr="00272C1D">
        <w:tc>
          <w:tcPr>
            <w:tcW w:w="2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%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28%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28%</w:t>
            </w:r>
          </w:p>
        </w:tc>
        <w:tc>
          <w:tcPr>
            <w:tcW w:w="1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16%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2C1D" w:rsidRPr="00272C1D" w:rsidRDefault="00272C1D" w:rsidP="0027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272C1D">
              <w:rPr>
                <w:rFonts w:ascii="Calibri" w:eastAsia="Times New Roman" w:hAnsi="Calibri" w:cs="Calibri"/>
                <w:lang w:val="en-CA"/>
              </w:rPr>
              <w:t>28%</w:t>
            </w:r>
          </w:p>
        </w:tc>
      </w:tr>
    </w:tbl>
    <w:p w:rsidR="00272C1D" w:rsidRPr="00272C1D" w:rsidRDefault="00272C1D" w:rsidP="00272C1D">
      <w:pPr>
        <w:spacing w:after="0" w:line="240" w:lineRule="auto"/>
        <w:rPr>
          <w:rFonts w:ascii="Calibri" w:eastAsia="Times New Roman" w:hAnsi="Calibri" w:cs="Calibri"/>
        </w:rPr>
      </w:pPr>
      <w:r w:rsidRPr="00272C1D">
        <w:rPr>
          <w:rFonts w:ascii="Calibri" w:eastAsia="Times New Roman" w:hAnsi="Calibri" w:cs="Calibri"/>
        </w:rPr>
        <w:t> </w:t>
      </w:r>
    </w:p>
    <w:p w:rsidR="00ED7B5B" w:rsidRDefault="00ED7B5B"/>
    <w:sectPr w:rsidR="00ED7B5B" w:rsidSect="00272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1D"/>
    <w:rsid w:val="00272C1D"/>
    <w:rsid w:val="00E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F707"/>
  <w15:chartTrackingRefBased/>
  <w15:docId w15:val="{1C652706-769F-4820-88DC-2CF5973C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Drummond</dc:creator>
  <cp:keywords/>
  <dc:description/>
  <cp:lastModifiedBy>Kim Drummond</cp:lastModifiedBy>
  <cp:revision>1</cp:revision>
  <dcterms:created xsi:type="dcterms:W3CDTF">2020-09-07T14:10:00Z</dcterms:created>
  <dcterms:modified xsi:type="dcterms:W3CDTF">2020-09-07T14:12:00Z</dcterms:modified>
</cp:coreProperties>
</file>